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A21B" w14:textId="2AA53CC1" w:rsidR="0070060C" w:rsidRDefault="0019670A" w:rsidP="0070060C">
      <w:pPr>
        <w:spacing w:line="100" w:lineRule="exact"/>
        <w:jc w:val="left"/>
        <w:rPr>
          <w:sz w:val="24"/>
          <w:szCs w:val="24"/>
        </w:rPr>
      </w:pPr>
      <w:r>
        <w:rPr>
          <w:noProof/>
          <w:sz w:val="24"/>
          <w:szCs w:val="24"/>
        </w:rPr>
        <mc:AlternateContent>
          <mc:Choice Requires="wps">
            <w:drawing>
              <wp:anchor distT="0" distB="0" distL="114300" distR="114300" simplePos="0" relativeHeight="251662336" behindDoc="1" locked="0" layoutInCell="1" allowOverlap="1" wp14:anchorId="682E3355" wp14:editId="43B6AB79">
                <wp:simplePos x="0" y="0"/>
                <wp:positionH relativeFrom="column">
                  <wp:posOffset>-220027</wp:posOffset>
                </wp:positionH>
                <wp:positionV relativeFrom="paragraph">
                  <wp:posOffset>-254635</wp:posOffset>
                </wp:positionV>
                <wp:extent cx="3043237" cy="485775"/>
                <wp:effectExtent l="0" t="0" r="5080" b="9525"/>
                <wp:wrapNone/>
                <wp:docPr id="1" name="テキスト ボックス 1"/>
                <wp:cNvGraphicFramePr/>
                <a:graphic xmlns:a="http://schemas.openxmlformats.org/drawingml/2006/main">
                  <a:graphicData uri="http://schemas.microsoft.com/office/word/2010/wordprocessingShape">
                    <wps:wsp>
                      <wps:cNvSpPr txBox="1"/>
                      <wps:spPr>
                        <a:xfrm>
                          <a:off x="0" y="0"/>
                          <a:ext cx="3043237" cy="485775"/>
                        </a:xfrm>
                        <a:prstGeom prst="rect">
                          <a:avLst/>
                        </a:prstGeom>
                        <a:solidFill>
                          <a:schemeClr val="lt1"/>
                        </a:solidFill>
                        <a:ln w="6350">
                          <a:noFill/>
                        </a:ln>
                      </wps:spPr>
                      <wps:txbx>
                        <w:txbxContent>
                          <w:p w14:paraId="7D809FD6" w14:textId="7E8BFB27" w:rsidR="00C73086" w:rsidRPr="0077049A" w:rsidRDefault="0019670A" w:rsidP="0019670A">
                            <w:pPr>
                              <w:ind w:firstLine="240"/>
                              <w:rPr>
                                <w:rFonts w:ascii="ＭＳ Ｐ明朝" w:eastAsia="ＭＳ Ｐ明朝" w:hAnsi="ＭＳ Ｐ明朝"/>
                                <w:sz w:val="24"/>
                                <w:szCs w:val="28"/>
                              </w:rPr>
                            </w:pPr>
                            <w:r w:rsidRPr="0077049A">
                              <w:rPr>
                                <w:rFonts w:ascii="ＭＳ Ｐ明朝" w:eastAsia="ＭＳ Ｐ明朝" w:hAnsi="ＭＳ Ｐ明朝" w:hint="eastAsia"/>
                                <w:sz w:val="24"/>
                                <w:szCs w:val="28"/>
                              </w:rPr>
                              <w:t>提出期日：　令和6年</w:t>
                            </w:r>
                            <w:r w:rsidR="00E664B2" w:rsidRPr="0077049A">
                              <w:rPr>
                                <w:rFonts w:ascii="ＭＳ Ｐ明朝" w:eastAsia="ＭＳ Ｐ明朝" w:hAnsi="ＭＳ Ｐ明朝" w:hint="eastAsia"/>
                                <w:sz w:val="24"/>
                                <w:szCs w:val="28"/>
                              </w:rPr>
                              <w:t>9</w:t>
                            </w:r>
                            <w:r w:rsidRPr="0077049A">
                              <w:rPr>
                                <w:rFonts w:ascii="ＭＳ Ｐ明朝" w:eastAsia="ＭＳ Ｐ明朝" w:hAnsi="ＭＳ Ｐ明朝" w:hint="eastAsia"/>
                                <w:sz w:val="24"/>
                                <w:szCs w:val="28"/>
                              </w:rPr>
                              <w:t>月1</w:t>
                            </w:r>
                            <w:r w:rsidR="00E664B2" w:rsidRPr="0077049A">
                              <w:rPr>
                                <w:rFonts w:ascii="ＭＳ Ｐ明朝" w:eastAsia="ＭＳ Ｐ明朝" w:hAnsi="ＭＳ Ｐ明朝" w:hint="eastAsia"/>
                                <w:sz w:val="24"/>
                                <w:szCs w:val="28"/>
                              </w:rPr>
                              <w:t>9</w:t>
                            </w:r>
                            <w:r w:rsidRPr="0077049A">
                              <w:rPr>
                                <w:rFonts w:ascii="ＭＳ Ｐ明朝" w:eastAsia="ＭＳ Ｐ明朝" w:hAnsi="ＭＳ Ｐ明朝" w:hint="eastAsia"/>
                                <w:sz w:val="24"/>
                                <w:szCs w:val="28"/>
                              </w:rPr>
                              <w:t>日（</w:t>
                            </w:r>
                            <w:r w:rsidR="00E664B2" w:rsidRPr="0077049A">
                              <w:rPr>
                                <w:rFonts w:ascii="ＭＳ Ｐ明朝" w:eastAsia="ＭＳ Ｐ明朝" w:hAnsi="ＭＳ Ｐ明朝" w:hint="eastAsia"/>
                                <w:sz w:val="24"/>
                                <w:szCs w:val="28"/>
                              </w:rPr>
                              <w:t>木</w:t>
                            </w:r>
                            <w:r w:rsidRPr="0077049A">
                              <w:rPr>
                                <w:rFonts w:ascii="ＭＳ Ｐ明朝" w:eastAsia="ＭＳ Ｐ明朝" w:hAnsi="ＭＳ Ｐ明朝" w:hint="eastAsia"/>
                                <w:sz w:val="24"/>
                                <w:szCs w:val="28"/>
                              </w:rPr>
                              <w:t>）必着</w:t>
                            </w:r>
                          </w:p>
                          <w:p w14:paraId="0EC296B0" w14:textId="45A5F273" w:rsidR="0019670A" w:rsidRPr="00AA6B9C" w:rsidRDefault="00E664B2" w:rsidP="0019670A">
                            <w:pPr>
                              <w:ind w:firstLine="240"/>
                              <w:rPr>
                                <w:rFonts w:ascii="ＭＳ Ｐ明朝" w:eastAsia="ＭＳ Ｐ明朝" w:hAnsi="ＭＳ Ｐ明朝"/>
                                <w:color w:val="FF0000"/>
                                <w:sz w:val="24"/>
                                <w:szCs w:val="28"/>
                              </w:rPr>
                            </w:pPr>
                            <w:r>
                              <w:rPr>
                                <w:rFonts w:ascii="ＭＳ Ｐ明朝" w:eastAsia="ＭＳ Ｐ明朝" w:hAnsi="ＭＳ Ｐ明朝" w:hint="eastAsia"/>
                                <w:color w:val="FF0000"/>
                                <w:sz w:val="24"/>
                                <w:szCs w:val="28"/>
                              </w:rPr>
                              <w:t>本用紙の原本は手元に残してください</w:t>
                            </w:r>
                            <w:r w:rsidR="00282BDD">
                              <w:rPr>
                                <w:rFonts w:ascii="ＭＳ Ｐ明朝" w:eastAsia="ＭＳ Ｐ明朝" w:hAnsi="ＭＳ Ｐ明朝" w:hint="eastAsia"/>
                                <w:color w:val="FF0000"/>
                                <w:sz w:val="24"/>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E3355" id="_x0000_t202" coordsize="21600,21600" o:spt="202" path="m,l,21600r21600,l21600,xe">
                <v:stroke joinstyle="miter"/>
                <v:path gradientshapeok="t" o:connecttype="rect"/>
              </v:shapetype>
              <v:shape id="テキスト ボックス 1" o:spid="_x0000_s1026" type="#_x0000_t202" style="position:absolute;margin-left:-17.3pt;margin-top:-20.05pt;width:239.6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" fillcolor="white [3201]" stroked="f" strokeweight=".5pt">
                <v:textbox inset="0,0,0,0">
                  <w:txbxContent>
                    <w:p w14:paraId="7D809FD6" w14:textId="7E8BFB27" w:rsidR="00C73086" w:rsidRPr="0077049A" w:rsidRDefault="0019670A" w:rsidP="0019670A">
                      <w:pPr>
                        <w:ind w:firstLine="240"/>
                        <w:rPr>
                          <w:rFonts w:ascii="ＭＳ Ｐ明朝" w:eastAsia="ＭＳ Ｐ明朝" w:hAnsi="ＭＳ Ｐ明朝"/>
                          <w:sz w:val="24"/>
                          <w:szCs w:val="28"/>
                        </w:rPr>
                      </w:pPr>
                      <w:r w:rsidRPr="0077049A">
                        <w:rPr>
                          <w:rFonts w:ascii="ＭＳ Ｐ明朝" w:eastAsia="ＭＳ Ｐ明朝" w:hAnsi="ＭＳ Ｐ明朝" w:hint="eastAsia"/>
                          <w:sz w:val="24"/>
                          <w:szCs w:val="28"/>
                        </w:rPr>
                        <w:t>提出期日：　令和6年</w:t>
                      </w:r>
                      <w:r w:rsidR="00E664B2" w:rsidRPr="0077049A">
                        <w:rPr>
                          <w:rFonts w:ascii="ＭＳ Ｐ明朝" w:eastAsia="ＭＳ Ｐ明朝" w:hAnsi="ＭＳ Ｐ明朝" w:hint="eastAsia"/>
                          <w:sz w:val="24"/>
                          <w:szCs w:val="28"/>
                        </w:rPr>
                        <w:t>9</w:t>
                      </w:r>
                      <w:r w:rsidRPr="0077049A">
                        <w:rPr>
                          <w:rFonts w:ascii="ＭＳ Ｐ明朝" w:eastAsia="ＭＳ Ｐ明朝" w:hAnsi="ＭＳ Ｐ明朝" w:hint="eastAsia"/>
                          <w:sz w:val="24"/>
                          <w:szCs w:val="28"/>
                        </w:rPr>
                        <w:t>月1</w:t>
                      </w:r>
                      <w:r w:rsidR="00E664B2" w:rsidRPr="0077049A">
                        <w:rPr>
                          <w:rFonts w:ascii="ＭＳ Ｐ明朝" w:eastAsia="ＭＳ Ｐ明朝" w:hAnsi="ＭＳ Ｐ明朝" w:hint="eastAsia"/>
                          <w:sz w:val="24"/>
                          <w:szCs w:val="28"/>
                        </w:rPr>
                        <w:t>9</w:t>
                      </w:r>
                      <w:r w:rsidRPr="0077049A">
                        <w:rPr>
                          <w:rFonts w:ascii="ＭＳ Ｐ明朝" w:eastAsia="ＭＳ Ｐ明朝" w:hAnsi="ＭＳ Ｐ明朝" w:hint="eastAsia"/>
                          <w:sz w:val="24"/>
                          <w:szCs w:val="28"/>
                        </w:rPr>
                        <w:t>日（</w:t>
                      </w:r>
                      <w:r w:rsidR="00E664B2" w:rsidRPr="0077049A">
                        <w:rPr>
                          <w:rFonts w:ascii="ＭＳ Ｐ明朝" w:eastAsia="ＭＳ Ｐ明朝" w:hAnsi="ＭＳ Ｐ明朝" w:hint="eastAsia"/>
                          <w:sz w:val="24"/>
                          <w:szCs w:val="28"/>
                        </w:rPr>
                        <w:t>木</w:t>
                      </w:r>
                      <w:r w:rsidRPr="0077049A">
                        <w:rPr>
                          <w:rFonts w:ascii="ＭＳ Ｐ明朝" w:eastAsia="ＭＳ Ｐ明朝" w:hAnsi="ＭＳ Ｐ明朝" w:hint="eastAsia"/>
                          <w:sz w:val="24"/>
                          <w:szCs w:val="28"/>
                        </w:rPr>
                        <w:t>）必着</w:t>
                      </w:r>
                    </w:p>
                    <w:p w14:paraId="0EC296B0" w14:textId="45A5F273" w:rsidR="0019670A" w:rsidRPr="00AA6B9C" w:rsidRDefault="00E664B2" w:rsidP="0019670A">
                      <w:pPr>
                        <w:ind w:firstLine="240"/>
                        <w:rPr>
                          <w:rFonts w:ascii="ＭＳ Ｐ明朝" w:eastAsia="ＭＳ Ｐ明朝" w:hAnsi="ＭＳ Ｐ明朝"/>
                          <w:color w:val="FF0000"/>
                          <w:sz w:val="24"/>
                          <w:szCs w:val="28"/>
                        </w:rPr>
                      </w:pPr>
                      <w:r>
                        <w:rPr>
                          <w:rFonts w:ascii="ＭＳ Ｐ明朝" w:eastAsia="ＭＳ Ｐ明朝" w:hAnsi="ＭＳ Ｐ明朝" w:hint="eastAsia"/>
                          <w:color w:val="FF0000"/>
                          <w:sz w:val="24"/>
                          <w:szCs w:val="28"/>
                        </w:rPr>
                        <w:t>本用紙の原本は手元に残してください</w:t>
                      </w:r>
                      <w:r w:rsidR="00282BDD">
                        <w:rPr>
                          <w:rFonts w:ascii="ＭＳ Ｐ明朝" w:eastAsia="ＭＳ Ｐ明朝" w:hAnsi="ＭＳ Ｐ明朝" w:hint="eastAsia"/>
                          <w:color w:val="FF0000"/>
                          <w:sz w:val="24"/>
                          <w:szCs w:val="28"/>
                        </w:rPr>
                        <w:t>。</w:t>
                      </w:r>
                    </w:p>
                  </w:txbxContent>
                </v:textbox>
              </v:shape>
            </w:pict>
          </mc:Fallback>
        </mc:AlternateContent>
      </w:r>
    </w:p>
    <w:p w14:paraId="7BC5A321" w14:textId="51A7BA5C" w:rsidR="0070060C" w:rsidRDefault="0070060C" w:rsidP="0070060C">
      <w:pPr>
        <w:spacing w:line="100" w:lineRule="exact"/>
        <w:jc w:val="left"/>
        <w:rPr>
          <w:sz w:val="24"/>
          <w:szCs w:val="24"/>
        </w:rPr>
      </w:pPr>
    </w:p>
    <w:p w14:paraId="0DB98A6A" w14:textId="77777777" w:rsidR="00950BFE" w:rsidRDefault="00950BFE" w:rsidP="0070060C">
      <w:pPr>
        <w:spacing w:line="100" w:lineRule="exact"/>
        <w:jc w:val="left"/>
        <w:rPr>
          <w:sz w:val="24"/>
          <w:szCs w:val="24"/>
        </w:rPr>
      </w:pPr>
    </w:p>
    <w:p w14:paraId="6D920A11" w14:textId="77777777" w:rsidR="00950BFE" w:rsidRDefault="00950BFE" w:rsidP="0070060C">
      <w:pPr>
        <w:spacing w:line="100" w:lineRule="exact"/>
        <w:jc w:val="left"/>
        <w:rPr>
          <w:sz w:val="24"/>
          <w:szCs w:val="24"/>
        </w:rPr>
      </w:pPr>
    </w:p>
    <w:p w14:paraId="7E1E2D6B" w14:textId="77777777" w:rsidR="00950BFE" w:rsidRDefault="00950BFE" w:rsidP="0070060C">
      <w:pPr>
        <w:spacing w:line="100" w:lineRule="exact"/>
        <w:jc w:val="left"/>
        <w:rPr>
          <w:sz w:val="24"/>
          <w:szCs w:val="24"/>
        </w:rPr>
      </w:pPr>
    </w:p>
    <w:p w14:paraId="44703212" w14:textId="2225947C" w:rsidR="005D25D3" w:rsidRPr="00071CEC" w:rsidRDefault="0035063B" w:rsidP="00194658">
      <w:pPr>
        <w:snapToGrid w:val="0"/>
        <w:jc w:val="center"/>
        <w:rPr>
          <w:rFonts w:ascii="HG丸ｺﾞｼｯｸM-PRO" w:eastAsia="HG丸ｺﾞｼｯｸM-PRO" w:hAnsi="HG丸ｺﾞｼｯｸM-PRO"/>
          <w:sz w:val="36"/>
          <w:szCs w:val="36"/>
        </w:rPr>
      </w:pPr>
      <w:bookmarkStart w:id="0" w:name="_Hlk83131622"/>
      <w:r w:rsidRPr="00071CEC">
        <w:rPr>
          <w:rFonts w:ascii="HG丸ｺﾞｼｯｸM-PRO" w:eastAsia="HG丸ｺﾞｼｯｸM-PRO" w:hAnsi="HG丸ｺﾞｼｯｸM-PRO" w:hint="eastAsia"/>
          <w:sz w:val="36"/>
          <w:szCs w:val="36"/>
        </w:rPr>
        <w:t>6～9日目</w:t>
      </w:r>
      <w:r w:rsidR="00071CEC" w:rsidRPr="00071CEC">
        <w:rPr>
          <w:rFonts w:ascii="HG丸ｺﾞｼｯｸM-PRO" w:eastAsia="HG丸ｺﾞｼｯｸM-PRO" w:hAnsi="HG丸ｺﾞｼｯｸM-PRO" w:hint="eastAsia"/>
          <w:sz w:val="36"/>
          <w:szCs w:val="36"/>
        </w:rPr>
        <w:t xml:space="preserve">　</w:t>
      </w:r>
      <w:r w:rsidR="0019670A" w:rsidRPr="00071CEC">
        <w:rPr>
          <w:rFonts w:ascii="HG丸ｺﾞｼｯｸM-PRO" w:eastAsia="HG丸ｺﾞｼｯｸM-PRO" w:hAnsi="HG丸ｺﾞｼｯｸM-PRO" w:hint="eastAsia"/>
          <w:sz w:val="36"/>
          <w:szCs w:val="36"/>
        </w:rPr>
        <w:t>２事例目</w:t>
      </w:r>
      <w:r w:rsidR="00142AB8" w:rsidRPr="00071CEC">
        <w:rPr>
          <w:rFonts w:ascii="HG丸ｺﾞｼｯｸM-PRO" w:eastAsia="HG丸ｺﾞｼｯｸM-PRO" w:hAnsi="HG丸ｺﾞｼｯｸM-PRO" w:hint="eastAsia"/>
          <w:sz w:val="36"/>
          <w:szCs w:val="36"/>
        </w:rPr>
        <w:t>領域</w:t>
      </w:r>
      <w:r w:rsidR="0070060C" w:rsidRPr="00071CEC">
        <w:rPr>
          <w:rFonts w:ascii="HG丸ｺﾞｼｯｸM-PRO" w:eastAsia="HG丸ｺﾞｼｯｸM-PRO" w:hAnsi="HG丸ｺﾞｼｯｸM-PRO" w:hint="eastAsia"/>
          <w:sz w:val="36"/>
          <w:szCs w:val="36"/>
        </w:rPr>
        <w:t>届</w:t>
      </w:r>
    </w:p>
    <w:bookmarkEnd w:id="0"/>
    <w:p w14:paraId="3AF17726" w14:textId="77777777" w:rsidR="00282BDD" w:rsidRDefault="00282BDD" w:rsidP="0077049A">
      <w:pPr>
        <w:snapToGrid w:val="0"/>
        <w:jc w:val="left"/>
        <w:rPr>
          <w:szCs w:val="21"/>
        </w:rPr>
      </w:pPr>
    </w:p>
    <w:p w14:paraId="19D6DCDF" w14:textId="12615473" w:rsidR="00950BFE" w:rsidRPr="0077049A" w:rsidRDefault="0077049A" w:rsidP="0077049A">
      <w:pPr>
        <w:snapToGrid w:val="0"/>
        <w:jc w:val="left"/>
        <w:rPr>
          <w:szCs w:val="21"/>
        </w:rPr>
      </w:pPr>
      <w:r>
        <w:rPr>
          <w:rFonts w:hint="eastAsia"/>
          <w:szCs w:val="21"/>
        </w:rPr>
        <w:t>※</w:t>
      </w:r>
      <w:r w:rsidRPr="0077049A">
        <w:rPr>
          <w:rFonts w:hint="eastAsia"/>
          <w:szCs w:val="21"/>
        </w:rPr>
        <w:t>通知文左上に記載されている受付番号を記入してください。</w:t>
      </w:r>
    </w:p>
    <w:tbl>
      <w:tblPr>
        <w:tblStyle w:val="a3"/>
        <w:tblW w:w="0" w:type="auto"/>
        <w:tblLayout w:type="fixed"/>
        <w:tblLook w:val="04A0" w:firstRow="1" w:lastRow="0" w:firstColumn="1" w:lastColumn="0" w:noHBand="0" w:noVBand="1"/>
      </w:tblPr>
      <w:tblGrid>
        <w:gridCol w:w="1267"/>
        <w:gridCol w:w="1080"/>
        <w:gridCol w:w="625"/>
        <w:gridCol w:w="1069"/>
        <w:gridCol w:w="1246"/>
        <w:gridCol w:w="4341"/>
      </w:tblGrid>
      <w:tr w:rsidR="00071CEC" w:rsidRPr="00950BFE" w14:paraId="65415D27" w14:textId="77777777" w:rsidTr="00CE053D">
        <w:trPr>
          <w:trHeight w:val="70"/>
        </w:trPr>
        <w:tc>
          <w:tcPr>
            <w:tcW w:w="1267" w:type="dxa"/>
            <w:vAlign w:val="center"/>
          </w:tcPr>
          <w:p w14:paraId="2F406D62" w14:textId="103A2CDC" w:rsidR="00071CEC" w:rsidRPr="003E27E1" w:rsidRDefault="00071CEC" w:rsidP="00950BFE">
            <w:pPr>
              <w:jc w:val="center"/>
              <w:rPr>
                <w:rFonts w:ascii="ＭＳ 明朝" w:eastAsia="ＭＳ 明朝" w:hAnsi="ＭＳ 明朝" w:cs="Arial"/>
                <w:sz w:val="24"/>
                <w:szCs w:val="24"/>
              </w:rPr>
            </w:pPr>
            <w:bookmarkStart w:id="1" w:name="_Hlk168063937"/>
            <w:r w:rsidRPr="003E27E1">
              <w:rPr>
                <w:rFonts w:ascii="ＭＳ 明朝" w:eastAsia="ＭＳ 明朝" w:hAnsi="ＭＳ 明朝" w:cs="Arial"/>
                <w:sz w:val="24"/>
                <w:szCs w:val="24"/>
              </w:rPr>
              <w:t>受付番号</w:t>
            </w:r>
          </w:p>
        </w:tc>
        <w:tc>
          <w:tcPr>
            <w:tcW w:w="1080" w:type="dxa"/>
            <w:tcBorders>
              <w:right w:val="nil"/>
            </w:tcBorders>
            <w:vAlign w:val="center"/>
          </w:tcPr>
          <w:p w14:paraId="55B11B8C" w14:textId="494062B4" w:rsidR="00071CEC" w:rsidRPr="00071CEC" w:rsidRDefault="00071CEC" w:rsidP="00071CEC">
            <w:pPr>
              <w:jc w:val="center"/>
              <w:rPr>
                <w:rFonts w:ascii="ＭＳ 明朝" w:eastAsia="ＭＳ 明朝" w:hAnsi="ＭＳ 明朝" w:cs="Arial"/>
                <w:sz w:val="36"/>
                <w:szCs w:val="36"/>
              </w:rPr>
            </w:pPr>
          </w:p>
        </w:tc>
        <w:tc>
          <w:tcPr>
            <w:tcW w:w="625" w:type="dxa"/>
            <w:tcBorders>
              <w:left w:val="nil"/>
              <w:right w:val="nil"/>
            </w:tcBorders>
            <w:vAlign w:val="center"/>
          </w:tcPr>
          <w:p w14:paraId="3555FCFB" w14:textId="66B2265B" w:rsidR="00071CEC" w:rsidRPr="0077049A" w:rsidRDefault="00071CEC" w:rsidP="00071CEC">
            <w:pPr>
              <w:jc w:val="center"/>
              <w:rPr>
                <w:rFonts w:ascii="ＭＳ 明朝" w:eastAsia="ＭＳ 明朝" w:hAnsi="ＭＳ 明朝" w:cs="Arial"/>
                <w:sz w:val="24"/>
                <w:szCs w:val="24"/>
              </w:rPr>
            </w:pPr>
            <w:r w:rsidRPr="0077049A">
              <w:rPr>
                <w:rFonts w:ascii="ＭＳ 明朝" w:eastAsia="ＭＳ 明朝" w:hAnsi="ＭＳ 明朝" w:cs="Arial" w:hint="eastAsia"/>
                <w:sz w:val="24"/>
                <w:szCs w:val="24"/>
              </w:rPr>
              <w:t>―</w:t>
            </w:r>
          </w:p>
        </w:tc>
        <w:tc>
          <w:tcPr>
            <w:tcW w:w="1069" w:type="dxa"/>
            <w:tcBorders>
              <w:left w:val="nil"/>
            </w:tcBorders>
            <w:vAlign w:val="center"/>
          </w:tcPr>
          <w:p w14:paraId="682CFBAD" w14:textId="73A8721C" w:rsidR="00071CEC" w:rsidRPr="00071CEC" w:rsidRDefault="00071CEC" w:rsidP="00071CEC">
            <w:pPr>
              <w:jc w:val="center"/>
              <w:rPr>
                <w:rFonts w:ascii="ＭＳ 明朝" w:eastAsia="ＭＳ 明朝" w:hAnsi="ＭＳ 明朝" w:cs="Arial"/>
                <w:sz w:val="36"/>
                <w:szCs w:val="36"/>
              </w:rPr>
            </w:pPr>
          </w:p>
        </w:tc>
        <w:tc>
          <w:tcPr>
            <w:tcW w:w="1246" w:type="dxa"/>
            <w:vAlign w:val="center"/>
          </w:tcPr>
          <w:p w14:paraId="067AA6A0" w14:textId="0187BBB8" w:rsidR="00071CEC" w:rsidRPr="003E27E1" w:rsidRDefault="00071CEC" w:rsidP="00950BFE">
            <w:pPr>
              <w:jc w:val="center"/>
              <w:rPr>
                <w:rFonts w:ascii="ＭＳ 明朝" w:eastAsia="ＭＳ 明朝" w:hAnsi="ＭＳ 明朝" w:cs="Arial"/>
                <w:sz w:val="24"/>
                <w:szCs w:val="24"/>
              </w:rPr>
            </w:pPr>
            <w:r w:rsidRPr="003E27E1">
              <w:rPr>
                <w:rFonts w:ascii="ＭＳ 明朝" w:eastAsia="ＭＳ 明朝" w:hAnsi="ＭＳ 明朝" w:cs="Arial"/>
                <w:sz w:val="24"/>
                <w:szCs w:val="24"/>
              </w:rPr>
              <w:t>氏　名</w:t>
            </w:r>
          </w:p>
        </w:tc>
        <w:tc>
          <w:tcPr>
            <w:tcW w:w="4341" w:type="dxa"/>
            <w:vAlign w:val="center"/>
          </w:tcPr>
          <w:p w14:paraId="2A56F6A8" w14:textId="46177D6A" w:rsidR="00071CEC" w:rsidRPr="00071CEC" w:rsidRDefault="00071CEC" w:rsidP="0077049A">
            <w:pPr>
              <w:jc w:val="center"/>
              <w:rPr>
                <w:rFonts w:ascii="ＭＳ 明朝" w:eastAsia="ＭＳ 明朝" w:hAnsi="ＭＳ 明朝" w:cs="Arial"/>
                <w:sz w:val="36"/>
                <w:szCs w:val="36"/>
              </w:rPr>
            </w:pPr>
          </w:p>
        </w:tc>
      </w:tr>
      <w:bookmarkEnd w:id="1"/>
    </w:tbl>
    <w:p w14:paraId="612E322F" w14:textId="77777777" w:rsidR="00950BFE" w:rsidRDefault="00950BFE" w:rsidP="00194658">
      <w:pPr>
        <w:spacing w:line="100" w:lineRule="exact"/>
        <w:jc w:val="left"/>
        <w:rPr>
          <w:sz w:val="24"/>
          <w:szCs w:val="24"/>
        </w:rPr>
      </w:pPr>
    </w:p>
    <w:p w14:paraId="1EB2932D" w14:textId="77777777" w:rsidR="00950BFE" w:rsidRDefault="00950BFE" w:rsidP="00194658">
      <w:pPr>
        <w:spacing w:line="100" w:lineRule="exact"/>
        <w:jc w:val="left"/>
        <w:rPr>
          <w:sz w:val="24"/>
          <w:szCs w:val="24"/>
        </w:rPr>
      </w:pPr>
    </w:p>
    <w:p w14:paraId="157BEA32" w14:textId="77777777" w:rsidR="00950BFE" w:rsidRDefault="00950BFE" w:rsidP="00194658">
      <w:pPr>
        <w:spacing w:line="100" w:lineRule="exact"/>
        <w:jc w:val="left"/>
        <w:rPr>
          <w:sz w:val="24"/>
          <w:szCs w:val="24"/>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5"/>
      </w:tblGrid>
      <w:tr w:rsidR="003E27E1" w14:paraId="350D57CF" w14:textId="77777777" w:rsidTr="003E27E1">
        <w:trPr>
          <w:trHeight w:val="1784"/>
        </w:trPr>
        <w:tc>
          <w:tcPr>
            <w:tcW w:w="9775" w:type="dxa"/>
          </w:tcPr>
          <w:p w14:paraId="5BB8BEBE" w14:textId="3EACC664" w:rsidR="00013829" w:rsidRDefault="00013829" w:rsidP="00E664B2">
            <w:pPr>
              <w:ind w:left="240" w:hangingChars="100" w:hanging="240"/>
              <w:rPr>
                <w:rFonts w:ascii="HG丸ｺﾞｼｯｸM-PRO" w:eastAsia="HG丸ｺﾞｼｯｸM-PRO" w:hAnsi="HG丸ｺﾞｼｯｸM-PRO"/>
                <w:bCs/>
                <w:sz w:val="24"/>
                <w:szCs w:val="24"/>
              </w:rPr>
            </w:pPr>
            <w:bookmarkStart w:id="2" w:name="_Hlk83131649"/>
            <w:r>
              <w:rPr>
                <w:rFonts w:ascii="HG丸ｺﾞｼｯｸM-PRO" w:eastAsia="HG丸ｺﾞｼｯｸM-PRO" w:hAnsi="HG丸ｺﾞｼｯｸM-PRO" w:hint="eastAsia"/>
                <w:bCs/>
                <w:sz w:val="24"/>
                <w:szCs w:val="24"/>
              </w:rPr>
              <w:t>・１つの領域に偏ることを防ぎ、効果的な演習を行うため</w:t>
            </w:r>
            <w:r w:rsidRPr="003E27E1">
              <w:rPr>
                <w:rFonts w:ascii="HG丸ｺﾞｼｯｸM-PRO" w:eastAsia="HG丸ｺﾞｼｯｸM-PRO" w:hAnsi="HG丸ｺﾞｼｯｸM-PRO" w:hint="eastAsia"/>
                <w:bCs/>
                <w:sz w:val="24"/>
                <w:szCs w:val="24"/>
              </w:rPr>
              <w:t>、</w:t>
            </w:r>
            <w:r>
              <w:rPr>
                <w:rFonts w:ascii="HG丸ｺﾞｼｯｸM-PRO" w:eastAsia="HG丸ｺﾞｼｯｸM-PRO" w:hAnsi="HG丸ｺﾞｼｯｸM-PRO" w:hint="eastAsia"/>
                <w:bCs/>
                <w:sz w:val="24"/>
                <w:szCs w:val="24"/>
              </w:rPr>
              <w:t>可能な限り２</w:t>
            </w:r>
            <w:r w:rsidRPr="003E27E1">
              <w:rPr>
                <w:rFonts w:ascii="HG丸ｺﾞｼｯｸM-PRO" w:eastAsia="HG丸ｺﾞｼｯｸM-PRO" w:hAnsi="HG丸ｺﾞｼｯｸM-PRO" w:hint="eastAsia"/>
                <w:bCs/>
                <w:sz w:val="24"/>
                <w:szCs w:val="24"/>
              </w:rPr>
              <w:t>つ</w:t>
            </w:r>
            <w:r>
              <w:rPr>
                <w:rFonts w:ascii="HG丸ｺﾞｼｯｸM-PRO" w:eastAsia="HG丸ｺﾞｼｯｸM-PRO" w:hAnsi="HG丸ｺﾞｼｯｸM-PRO" w:hint="eastAsia"/>
                <w:bCs/>
                <w:sz w:val="24"/>
                <w:szCs w:val="24"/>
              </w:rPr>
              <w:t>以上</w:t>
            </w:r>
            <w:r w:rsidRPr="003E27E1">
              <w:rPr>
                <w:rFonts w:ascii="HG丸ｺﾞｼｯｸM-PRO" w:eastAsia="HG丸ｺﾞｼｯｸM-PRO" w:hAnsi="HG丸ｺﾞｼｯｸM-PRO" w:hint="eastAsia"/>
                <w:bCs/>
                <w:sz w:val="24"/>
                <w:szCs w:val="24"/>
              </w:rPr>
              <w:t>の領域を含む</w:t>
            </w:r>
            <w:r>
              <w:rPr>
                <w:rFonts w:ascii="HG丸ｺﾞｼｯｸM-PRO" w:eastAsia="HG丸ｺﾞｼｯｸM-PRO" w:hAnsi="HG丸ｺﾞｼｯｸM-PRO" w:hint="eastAsia"/>
                <w:bCs/>
                <w:sz w:val="24"/>
                <w:szCs w:val="24"/>
              </w:rPr>
              <w:t>指導</w:t>
            </w:r>
            <w:r w:rsidRPr="003E27E1">
              <w:rPr>
                <w:rFonts w:ascii="HG丸ｺﾞｼｯｸM-PRO" w:eastAsia="HG丸ｺﾞｼｯｸM-PRO" w:hAnsi="HG丸ｺﾞｼｯｸM-PRO" w:hint="eastAsia"/>
                <w:bCs/>
                <w:sz w:val="24"/>
                <w:szCs w:val="24"/>
              </w:rPr>
              <w:t>事例</w:t>
            </w:r>
            <w:r>
              <w:rPr>
                <w:rFonts w:ascii="HG丸ｺﾞｼｯｸM-PRO" w:eastAsia="HG丸ｺﾞｼｯｸM-PRO" w:hAnsi="HG丸ｺﾞｼｯｸM-PRO" w:hint="eastAsia"/>
                <w:bCs/>
                <w:sz w:val="24"/>
                <w:szCs w:val="24"/>
              </w:rPr>
              <w:t>を選定してください。</w:t>
            </w:r>
          </w:p>
          <w:p w14:paraId="6412B361" w14:textId="0887C5B7" w:rsidR="00013829" w:rsidRDefault="00CE053D" w:rsidP="00E664B2">
            <w:pPr>
              <w:ind w:left="240" w:hangingChars="100" w:hanging="240"/>
              <w:rPr>
                <w:rFonts w:ascii="HG丸ｺﾞｼｯｸM-PRO" w:eastAsia="HG丸ｺﾞｼｯｸM-PRO" w:hAnsi="HG丸ｺﾞｼｯｸM-PRO"/>
                <w:sz w:val="24"/>
                <w:szCs w:val="24"/>
              </w:rPr>
            </w:pPr>
            <w:r w:rsidRPr="003E27E1">
              <w:rPr>
                <w:rFonts w:ascii="HG丸ｺﾞｼｯｸM-PRO" w:eastAsia="HG丸ｺﾞｼｯｸM-PRO" w:hAnsi="HG丸ｺﾞｼｯｸM-PRO" w:hint="eastAsia"/>
                <w:bCs/>
                <w:sz w:val="24"/>
                <w:szCs w:val="24"/>
              </w:rPr>
              <w:t>・</w:t>
            </w:r>
            <w:r>
              <w:rPr>
                <w:rFonts w:ascii="HG丸ｺﾞｼｯｸM-PRO" w:eastAsia="HG丸ｺﾞｼｯｸM-PRO" w:hAnsi="HG丸ｺﾞｼｯｸM-PRO" w:hint="eastAsia"/>
                <w:bCs/>
                <w:sz w:val="24"/>
                <w:szCs w:val="24"/>
              </w:rPr>
              <w:t>６日目以降</w:t>
            </w:r>
            <w:r w:rsidR="00E664B2">
              <w:rPr>
                <w:rFonts w:ascii="HG丸ｺﾞｼｯｸM-PRO" w:eastAsia="HG丸ｺﾞｼｯｸM-PRO" w:hAnsi="HG丸ｺﾞｼｯｸM-PRO" w:hint="eastAsia"/>
                <w:bCs/>
                <w:sz w:val="24"/>
                <w:szCs w:val="24"/>
              </w:rPr>
              <w:t>はグループメンバーの入れ替えを予定しており、グループ</w:t>
            </w:r>
            <w:r w:rsidRPr="003E27E1">
              <w:rPr>
                <w:rFonts w:ascii="HG丸ｺﾞｼｯｸM-PRO" w:eastAsia="HG丸ｺﾞｼｯｸM-PRO" w:hAnsi="HG丸ｺﾞｼｯｸM-PRO" w:hint="eastAsia"/>
                <w:sz w:val="24"/>
                <w:szCs w:val="24"/>
              </w:rPr>
              <w:t>分け</w:t>
            </w:r>
            <w:r>
              <w:rPr>
                <w:rFonts w:ascii="HG丸ｺﾞｼｯｸM-PRO" w:eastAsia="HG丸ｺﾞｼｯｸM-PRO" w:hAnsi="HG丸ｺﾞｼｯｸM-PRO" w:hint="eastAsia"/>
                <w:sz w:val="24"/>
                <w:szCs w:val="24"/>
              </w:rPr>
              <w:t>及び今後のプログラム構成等に活用</w:t>
            </w:r>
            <w:r w:rsidR="00E664B2">
              <w:rPr>
                <w:rFonts w:ascii="HG丸ｺﾞｼｯｸM-PRO" w:eastAsia="HG丸ｺﾞｼｯｸM-PRO" w:hAnsi="HG丸ｺﾞｼｯｸM-PRO" w:hint="eastAsia"/>
                <w:sz w:val="24"/>
                <w:szCs w:val="24"/>
              </w:rPr>
              <w:t>します</w:t>
            </w:r>
            <w:r>
              <w:rPr>
                <w:rFonts w:ascii="HG丸ｺﾞｼｯｸM-PRO" w:eastAsia="HG丸ｺﾞｼｯｸM-PRO" w:hAnsi="HG丸ｺﾞｼｯｸM-PRO" w:hint="eastAsia"/>
                <w:sz w:val="24"/>
                <w:szCs w:val="24"/>
              </w:rPr>
              <w:t>。</w:t>
            </w:r>
          </w:p>
          <w:p w14:paraId="07ADE3EB" w14:textId="480821A0" w:rsidR="00E664B2" w:rsidRPr="00282BDD" w:rsidRDefault="00013829" w:rsidP="00282BDD">
            <w:pPr>
              <w:ind w:left="240" w:hangingChars="100" w:hanging="240"/>
              <w:rPr>
                <w:rFonts w:ascii="HG丸ｺﾞｼｯｸM-PRO" w:eastAsia="HG丸ｺﾞｼｯｸM-PRO" w:hAnsi="HG丸ｺﾞｼｯｸM-PRO" w:hint="eastAsia"/>
                <w:bCs/>
                <w:sz w:val="24"/>
                <w:szCs w:val="24"/>
              </w:rPr>
            </w:pPr>
            <w:r w:rsidRPr="00013829">
              <w:rPr>
                <w:rFonts w:ascii="HG丸ｺﾞｼｯｸM-PRO" w:eastAsia="HG丸ｺﾞｼｯｸM-PRO" w:hAnsi="HG丸ｺﾞｼｯｸM-PRO" w:hint="eastAsia"/>
                <w:color w:val="FF0000"/>
                <w:sz w:val="24"/>
                <w:szCs w:val="24"/>
              </w:rPr>
              <w:t>・今回お知らせいただく</w:t>
            </w:r>
            <w:r w:rsidR="0077049A">
              <w:rPr>
                <w:rFonts w:ascii="HG丸ｺﾞｼｯｸM-PRO" w:eastAsia="HG丸ｺﾞｼｯｸM-PRO" w:hAnsi="HG丸ｺﾞｼｯｸM-PRO" w:hint="eastAsia"/>
                <w:color w:val="FF0000"/>
                <w:sz w:val="24"/>
                <w:szCs w:val="24"/>
              </w:rPr>
              <w:t>以下の</w:t>
            </w:r>
            <w:r w:rsidRPr="00013829">
              <w:rPr>
                <w:rFonts w:ascii="HG丸ｺﾞｼｯｸM-PRO" w:eastAsia="HG丸ｺﾞｼｯｸM-PRO" w:hAnsi="HG丸ｺﾞｼｯｸM-PRO" w:hint="eastAsia"/>
                <w:color w:val="FF0000"/>
                <w:sz w:val="24"/>
                <w:szCs w:val="24"/>
              </w:rPr>
              <w:t>○印と、２事例目に提出する指導事例</w:t>
            </w:r>
            <w:r w:rsidR="00282BDD">
              <w:rPr>
                <w:rFonts w:ascii="HG丸ｺﾞｼｯｸM-PRO" w:eastAsia="HG丸ｺﾞｼｯｸM-PRO" w:hAnsi="HG丸ｺﾞｼｯｸM-PRO" w:hint="eastAsia"/>
                <w:color w:val="FF0000"/>
                <w:sz w:val="24"/>
                <w:szCs w:val="24"/>
              </w:rPr>
              <w:t>の領域</w:t>
            </w:r>
            <w:r w:rsidRPr="00013829">
              <w:rPr>
                <w:rFonts w:ascii="HG丸ｺﾞｼｯｸM-PRO" w:eastAsia="HG丸ｺﾞｼｯｸM-PRO" w:hAnsi="HG丸ｺﾞｼｯｸM-PRO" w:hint="eastAsia"/>
                <w:color w:val="FF0000"/>
                <w:sz w:val="24"/>
                <w:szCs w:val="24"/>
              </w:rPr>
              <w:t>は変更しないようにお願いいたします</w:t>
            </w:r>
            <w:r>
              <w:rPr>
                <w:rFonts w:ascii="HG丸ｺﾞｼｯｸM-PRO" w:eastAsia="HG丸ｺﾞｼｯｸM-PRO" w:hAnsi="HG丸ｺﾞｼｯｸM-PRO" w:hint="eastAsia"/>
                <w:color w:val="FF0000"/>
                <w:sz w:val="24"/>
                <w:szCs w:val="24"/>
              </w:rPr>
              <w:t>。</w:t>
            </w:r>
          </w:p>
        </w:tc>
      </w:tr>
      <w:bookmarkEnd w:id="2"/>
    </w:tbl>
    <w:p w14:paraId="5E1E4CF3" w14:textId="77777777" w:rsidR="00282BDD" w:rsidRDefault="00282BDD" w:rsidP="00282BDD">
      <w:pPr>
        <w:spacing w:line="100" w:lineRule="exact"/>
        <w:jc w:val="left"/>
        <w:rPr>
          <w:sz w:val="24"/>
          <w:szCs w:val="24"/>
        </w:rPr>
      </w:pPr>
    </w:p>
    <w:p w14:paraId="4B7AFB51" w14:textId="77777777" w:rsidR="00282BDD" w:rsidRDefault="00282BDD" w:rsidP="00282BDD">
      <w:pPr>
        <w:spacing w:line="100" w:lineRule="exact"/>
        <w:jc w:val="left"/>
        <w:rPr>
          <w:sz w:val="24"/>
          <w:szCs w:val="24"/>
        </w:rPr>
      </w:pPr>
    </w:p>
    <w:p w14:paraId="593213F8" w14:textId="60E1CC3C" w:rsidR="008F561F" w:rsidRDefault="008F561F" w:rsidP="00681262">
      <w:pPr>
        <w:spacing w:line="160" w:lineRule="exact"/>
        <w:jc w:val="left"/>
        <w:rPr>
          <w:szCs w:val="28"/>
        </w:rPr>
      </w:pPr>
    </w:p>
    <w:p w14:paraId="56FEB444" w14:textId="0E3730F6" w:rsidR="005D25D3" w:rsidRDefault="008A59FE" w:rsidP="005D25D3">
      <w:pPr>
        <w:jc w:val="left"/>
        <w:rPr>
          <w:szCs w:val="28"/>
        </w:rPr>
      </w:pPr>
      <w:r>
        <w:rPr>
          <w:rFonts w:hint="eastAsia"/>
          <w:szCs w:val="28"/>
        </w:rPr>
        <w:t>※</w:t>
      </w:r>
      <w:r w:rsidR="0077049A">
        <w:rPr>
          <w:rFonts w:hint="eastAsia"/>
          <w:szCs w:val="28"/>
        </w:rPr>
        <w:t>可能な限り２つ以上の領域に○印をつけてください。</w:t>
      </w:r>
    </w:p>
    <w:tbl>
      <w:tblPr>
        <w:tblStyle w:val="a3"/>
        <w:tblW w:w="9616" w:type="dxa"/>
        <w:tblLook w:val="04A0" w:firstRow="1" w:lastRow="0" w:firstColumn="1" w:lastColumn="0" w:noHBand="0" w:noVBand="1"/>
      </w:tblPr>
      <w:tblGrid>
        <w:gridCol w:w="1253"/>
        <w:gridCol w:w="1843"/>
        <w:gridCol w:w="6520"/>
      </w:tblGrid>
      <w:tr w:rsidR="0035063B" w:rsidRPr="00971E99" w14:paraId="01D8A46A" w14:textId="77777777" w:rsidTr="00CE053D">
        <w:tc>
          <w:tcPr>
            <w:tcW w:w="1253" w:type="dxa"/>
            <w:tcBorders>
              <w:top w:val="single" w:sz="18" w:space="0" w:color="auto"/>
              <w:left w:val="single" w:sz="18" w:space="0" w:color="auto"/>
              <w:right w:val="single" w:sz="18" w:space="0" w:color="auto"/>
            </w:tcBorders>
            <w:shd w:val="clear" w:color="auto" w:fill="F2F2F2" w:themeFill="background1" w:themeFillShade="F2"/>
            <w:vAlign w:val="center"/>
          </w:tcPr>
          <w:p w14:paraId="06F4CCF8" w14:textId="636A4EBD" w:rsidR="0035063B" w:rsidRPr="00971E99" w:rsidRDefault="0035063B" w:rsidP="006F504D">
            <w:pPr>
              <w:jc w:val="center"/>
              <w:rPr>
                <w:rFonts w:ascii="ＭＳ Ｐ明朝" w:eastAsia="ＭＳ Ｐ明朝" w:hAnsi="ＭＳ Ｐ明朝"/>
                <w:szCs w:val="21"/>
              </w:rPr>
            </w:pPr>
            <w:bookmarkStart w:id="3" w:name="_Hlk168063081"/>
            <w:r w:rsidRPr="00971E99">
              <w:rPr>
                <w:rFonts w:ascii="ＭＳ Ｐ明朝" w:eastAsia="ＭＳ Ｐ明朝" w:hAnsi="ＭＳ Ｐ明朝" w:hint="eastAsia"/>
                <w:szCs w:val="21"/>
              </w:rPr>
              <w:t>○印</w:t>
            </w:r>
          </w:p>
        </w:tc>
        <w:tc>
          <w:tcPr>
            <w:tcW w:w="1843" w:type="dxa"/>
            <w:tcBorders>
              <w:left w:val="single" w:sz="18" w:space="0" w:color="auto"/>
            </w:tcBorders>
            <w:shd w:val="clear" w:color="auto" w:fill="F2F2F2" w:themeFill="background1" w:themeFillShade="F2"/>
          </w:tcPr>
          <w:p w14:paraId="46995653" w14:textId="31BD9D50" w:rsidR="0035063B" w:rsidRPr="00971E99" w:rsidRDefault="0067269B" w:rsidP="006F504D">
            <w:pPr>
              <w:jc w:val="center"/>
              <w:rPr>
                <w:rFonts w:ascii="ＭＳ Ｐ明朝" w:eastAsia="ＭＳ Ｐ明朝" w:hAnsi="ＭＳ Ｐ明朝"/>
                <w:szCs w:val="21"/>
              </w:rPr>
            </w:pPr>
            <w:r>
              <w:rPr>
                <w:rFonts w:ascii="ＭＳ Ｐ明朝" w:eastAsia="ＭＳ Ｐ明朝" w:hAnsi="ＭＳ Ｐ明朝" w:hint="eastAsia"/>
                <w:szCs w:val="21"/>
              </w:rPr>
              <w:t>6～9日目の</w:t>
            </w:r>
            <w:r w:rsidR="0035063B">
              <w:rPr>
                <w:rFonts w:ascii="ＭＳ Ｐ明朝" w:eastAsia="ＭＳ Ｐ明朝" w:hAnsi="ＭＳ Ｐ明朝" w:hint="eastAsia"/>
                <w:szCs w:val="21"/>
              </w:rPr>
              <w:t>領域</w:t>
            </w:r>
          </w:p>
        </w:tc>
        <w:tc>
          <w:tcPr>
            <w:tcW w:w="6520" w:type="dxa"/>
            <w:shd w:val="clear" w:color="auto" w:fill="F2F2F2" w:themeFill="background1" w:themeFillShade="F2"/>
          </w:tcPr>
          <w:p w14:paraId="03918CF1" w14:textId="77777777" w:rsidR="0035063B" w:rsidRPr="00971E99" w:rsidRDefault="0035063B" w:rsidP="006F504D">
            <w:pPr>
              <w:jc w:val="center"/>
              <w:rPr>
                <w:rFonts w:ascii="ＭＳ Ｐ明朝" w:eastAsia="ＭＳ Ｐ明朝" w:hAnsi="ＭＳ Ｐ明朝"/>
                <w:szCs w:val="21"/>
              </w:rPr>
            </w:pPr>
            <w:r w:rsidRPr="00971E99">
              <w:rPr>
                <w:rFonts w:ascii="ＭＳ Ｐ明朝" w:eastAsia="ＭＳ Ｐ明朝" w:hAnsi="ＭＳ Ｐ明朝" w:hint="eastAsia"/>
                <w:szCs w:val="21"/>
              </w:rPr>
              <w:t>キーワード例</w:t>
            </w:r>
          </w:p>
        </w:tc>
      </w:tr>
      <w:tr w:rsidR="0035063B" w:rsidRPr="00971E99" w14:paraId="7AF93482" w14:textId="77777777" w:rsidTr="00CE053D">
        <w:trPr>
          <w:cantSplit/>
          <w:trHeight w:val="2212"/>
        </w:trPr>
        <w:tc>
          <w:tcPr>
            <w:tcW w:w="1253" w:type="dxa"/>
            <w:tcBorders>
              <w:left w:val="single" w:sz="18" w:space="0" w:color="auto"/>
              <w:right w:val="single" w:sz="18" w:space="0" w:color="auto"/>
            </w:tcBorders>
            <w:vAlign w:val="center"/>
          </w:tcPr>
          <w:p w14:paraId="724A00F1" w14:textId="2917470F" w:rsidR="0035063B" w:rsidRPr="003E27E1" w:rsidRDefault="0035063B" w:rsidP="009B5AF3">
            <w:pPr>
              <w:jc w:val="center"/>
              <w:rPr>
                <w:rFonts w:ascii="ＭＳ Ｐ明朝" w:eastAsia="ＭＳ Ｐ明朝" w:hAnsi="ＭＳ Ｐ明朝"/>
                <w:sz w:val="60"/>
                <w:szCs w:val="60"/>
              </w:rPr>
            </w:pPr>
          </w:p>
        </w:tc>
        <w:tc>
          <w:tcPr>
            <w:tcW w:w="1843" w:type="dxa"/>
            <w:tcBorders>
              <w:left w:val="single" w:sz="18" w:space="0" w:color="auto"/>
            </w:tcBorders>
            <w:vAlign w:val="center"/>
          </w:tcPr>
          <w:p w14:paraId="256BFB39" w14:textId="7B6BF3CC" w:rsidR="0035063B" w:rsidRPr="0067269B" w:rsidRDefault="0035063B" w:rsidP="009878B0">
            <w:pPr>
              <w:spacing w:line="320" w:lineRule="exact"/>
              <w:rPr>
                <w:rFonts w:asciiTheme="minorEastAsia" w:hAnsiTheme="minorEastAsia"/>
                <w:sz w:val="24"/>
                <w:szCs w:val="32"/>
              </w:rPr>
            </w:pPr>
            <w:r w:rsidRPr="0067269B">
              <w:rPr>
                <w:rFonts w:asciiTheme="minorEastAsia" w:hAnsiTheme="minorEastAsia" w:hint="eastAsia"/>
                <w:sz w:val="24"/>
                <w:szCs w:val="32"/>
              </w:rPr>
              <w:t>Ｄ 大腿骨頸部骨折のある方のケアマネジメント</w:t>
            </w:r>
          </w:p>
        </w:tc>
        <w:tc>
          <w:tcPr>
            <w:tcW w:w="6520" w:type="dxa"/>
            <w:vAlign w:val="center"/>
          </w:tcPr>
          <w:p w14:paraId="3A918071" w14:textId="3B64E326" w:rsidR="0035063B" w:rsidRPr="003E27E1" w:rsidRDefault="0035063B" w:rsidP="0035063B">
            <w:pPr>
              <w:snapToGrid w:val="0"/>
              <w:spacing w:beforeLines="8" w:before="28" w:afterLines="8" w:after="28" w:line="320" w:lineRule="exact"/>
              <w:rPr>
                <w:rFonts w:ascii="ＭＳ Ｐ明朝" w:eastAsia="ＭＳ Ｐ明朝" w:hAnsi="ＭＳ Ｐ明朝"/>
                <w:sz w:val="24"/>
                <w:szCs w:val="24"/>
              </w:rPr>
            </w:pPr>
            <w:r w:rsidRPr="003E27E1">
              <w:rPr>
                <w:rFonts w:ascii="ＭＳ Ｐ明朝" w:eastAsia="ＭＳ Ｐ明朝" w:hAnsi="ＭＳ Ｐ明朝" w:hint="eastAsia"/>
                <w:sz w:val="24"/>
                <w:szCs w:val="24"/>
              </w:rPr>
              <w:t>高齢者の骨折と生活への影響、筋骨格系疾患、廃用症候群、転倒予防、骨粗しょう症の予防、歩行の獲得、機能訓練、住環境整備、生活機能の回復、社会参加の回復、再骨折の予防、介護給付サービスの終結に向けた理解の促進（自助・互助への移行）、多職種協働（チームアプローチ）</w:t>
            </w:r>
          </w:p>
        </w:tc>
      </w:tr>
      <w:tr w:rsidR="0035063B" w:rsidRPr="00971E99" w14:paraId="24064ED7" w14:textId="77777777" w:rsidTr="00CE053D">
        <w:trPr>
          <w:cantSplit/>
          <w:trHeight w:val="2212"/>
        </w:trPr>
        <w:tc>
          <w:tcPr>
            <w:tcW w:w="1253" w:type="dxa"/>
            <w:tcBorders>
              <w:left w:val="single" w:sz="18" w:space="0" w:color="auto"/>
              <w:right w:val="single" w:sz="18" w:space="0" w:color="auto"/>
            </w:tcBorders>
            <w:vAlign w:val="center"/>
          </w:tcPr>
          <w:p w14:paraId="19AA99C8" w14:textId="77777777" w:rsidR="0035063B" w:rsidRPr="003E27E1" w:rsidRDefault="0035063B" w:rsidP="00184727">
            <w:pPr>
              <w:jc w:val="center"/>
              <w:rPr>
                <w:rFonts w:ascii="ＭＳ Ｐ明朝" w:eastAsia="ＭＳ Ｐ明朝" w:hAnsi="ＭＳ Ｐ明朝"/>
                <w:sz w:val="60"/>
                <w:szCs w:val="60"/>
              </w:rPr>
            </w:pPr>
          </w:p>
        </w:tc>
        <w:tc>
          <w:tcPr>
            <w:tcW w:w="1843" w:type="dxa"/>
            <w:tcBorders>
              <w:left w:val="single" w:sz="18" w:space="0" w:color="auto"/>
            </w:tcBorders>
            <w:vAlign w:val="center"/>
          </w:tcPr>
          <w:p w14:paraId="12548C42" w14:textId="6929F274" w:rsidR="0035063B" w:rsidRPr="0067269B" w:rsidRDefault="0035063B" w:rsidP="009878B0">
            <w:pPr>
              <w:spacing w:line="320" w:lineRule="exact"/>
              <w:rPr>
                <w:rFonts w:asciiTheme="minorEastAsia" w:hAnsiTheme="minorEastAsia"/>
                <w:sz w:val="24"/>
                <w:szCs w:val="32"/>
              </w:rPr>
            </w:pPr>
            <w:r w:rsidRPr="0067269B">
              <w:rPr>
                <w:rFonts w:asciiTheme="minorEastAsia" w:hAnsiTheme="minorEastAsia" w:hint="eastAsia"/>
                <w:sz w:val="24"/>
                <w:szCs w:val="32"/>
              </w:rPr>
              <w:t>Ｅ 心疾患のある方のケアマネジメント</w:t>
            </w:r>
          </w:p>
        </w:tc>
        <w:tc>
          <w:tcPr>
            <w:tcW w:w="6520" w:type="dxa"/>
            <w:vAlign w:val="center"/>
          </w:tcPr>
          <w:p w14:paraId="0F0DEB3D" w14:textId="112A7BE2" w:rsidR="0035063B" w:rsidRPr="003E27E1" w:rsidRDefault="0035063B" w:rsidP="0035063B">
            <w:pPr>
              <w:snapToGrid w:val="0"/>
              <w:spacing w:beforeLines="8" w:before="28" w:afterLines="8" w:after="28" w:line="320" w:lineRule="exact"/>
              <w:rPr>
                <w:rFonts w:ascii="ＭＳ Ｐ明朝" w:eastAsia="ＭＳ Ｐ明朝" w:hAnsi="ＭＳ Ｐ明朝"/>
                <w:sz w:val="24"/>
                <w:szCs w:val="24"/>
              </w:rPr>
            </w:pPr>
            <w:r w:rsidRPr="003E27E1">
              <w:rPr>
                <w:rFonts w:ascii="ＭＳ Ｐ明朝" w:eastAsia="ＭＳ Ｐ明朝" w:hAnsi="ＭＳ Ｐ明朝" w:hint="eastAsia"/>
                <w:sz w:val="24"/>
                <w:szCs w:val="24"/>
              </w:rPr>
              <w:t>コモンディジーズ、疾患の理解と確実な服薬、体重管理、塩分量や水分量の管理、生活機能の維持、自己管理能力の向上、リスクの管理、心理的な支援、フレイル予防、ステージに応じた生活・暮らし方の支援、急性増悪の予防、EOL（エンドオブライフ）準備、心疾患のリハビリテーション、多職種協働（チームアプローチ）</w:t>
            </w:r>
          </w:p>
        </w:tc>
      </w:tr>
      <w:tr w:rsidR="0035063B" w:rsidRPr="00971E99" w14:paraId="5A9623F0" w14:textId="77777777" w:rsidTr="00CE053D">
        <w:trPr>
          <w:cantSplit/>
          <w:trHeight w:val="2212"/>
        </w:trPr>
        <w:tc>
          <w:tcPr>
            <w:tcW w:w="1253" w:type="dxa"/>
            <w:tcBorders>
              <w:left w:val="single" w:sz="18" w:space="0" w:color="auto"/>
              <w:right w:val="single" w:sz="18" w:space="0" w:color="auto"/>
            </w:tcBorders>
            <w:vAlign w:val="center"/>
          </w:tcPr>
          <w:p w14:paraId="4A80648A" w14:textId="77777777" w:rsidR="0035063B" w:rsidRPr="003E27E1" w:rsidRDefault="0035063B" w:rsidP="00184727">
            <w:pPr>
              <w:jc w:val="center"/>
              <w:rPr>
                <w:rFonts w:ascii="ＭＳ Ｐ明朝" w:eastAsia="ＭＳ Ｐ明朝" w:hAnsi="ＭＳ Ｐ明朝"/>
                <w:sz w:val="60"/>
                <w:szCs w:val="60"/>
              </w:rPr>
            </w:pPr>
          </w:p>
        </w:tc>
        <w:tc>
          <w:tcPr>
            <w:tcW w:w="1843" w:type="dxa"/>
            <w:tcBorders>
              <w:left w:val="single" w:sz="18" w:space="0" w:color="auto"/>
            </w:tcBorders>
            <w:vAlign w:val="center"/>
          </w:tcPr>
          <w:p w14:paraId="54323AF5" w14:textId="099D3419" w:rsidR="0035063B" w:rsidRPr="0067269B" w:rsidRDefault="0035063B" w:rsidP="009878B0">
            <w:pPr>
              <w:spacing w:line="320" w:lineRule="exact"/>
              <w:rPr>
                <w:rFonts w:asciiTheme="minorEastAsia" w:hAnsiTheme="minorEastAsia"/>
                <w:sz w:val="24"/>
                <w:szCs w:val="32"/>
              </w:rPr>
            </w:pPr>
            <w:r w:rsidRPr="0067269B">
              <w:rPr>
                <w:rFonts w:asciiTheme="minorEastAsia" w:hAnsiTheme="minorEastAsia" w:hint="eastAsia"/>
                <w:sz w:val="24"/>
                <w:szCs w:val="32"/>
              </w:rPr>
              <w:t>Ｆ 誤嚥性肺炎の予防のケアマネジメント</w:t>
            </w:r>
          </w:p>
        </w:tc>
        <w:tc>
          <w:tcPr>
            <w:tcW w:w="6520" w:type="dxa"/>
            <w:vAlign w:val="center"/>
          </w:tcPr>
          <w:p w14:paraId="4EB0400D" w14:textId="6A86C58B" w:rsidR="0035063B" w:rsidRPr="003E27E1" w:rsidRDefault="0035063B" w:rsidP="0035063B">
            <w:pPr>
              <w:snapToGrid w:val="0"/>
              <w:spacing w:beforeLines="8" w:before="28" w:afterLines="8" w:after="28" w:line="320" w:lineRule="exact"/>
              <w:rPr>
                <w:rFonts w:ascii="ＭＳ Ｐ明朝" w:eastAsia="ＭＳ Ｐ明朝" w:hAnsi="ＭＳ Ｐ明朝"/>
                <w:sz w:val="24"/>
                <w:szCs w:val="24"/>
              </w:rPr>
            </w:pPr>
            <w:r w:rsidRPr="003E27E1">
              <w:rPr>
                <w:rFonts w:ascii="ＭＳ Ｐ明朝" w:eastAsia="ＭＳ Ｐ明朝" w:hAnsi="ＭＳ Ｐ明朝" w:hint="eastAsia"/>
                <w:sz w:val="24"/>
                <w:szCs w:val="24"/>
              </w:rPr>
              <w:t>誤嚥性肺炎の予防、リスクの評価、摂食嚥下機能、誤嚥防止とリハビリテーション、入退院時の情報連携、入院後の生活復帰の見直し、多職種協働（チームアプローチ）</w:t>
            </w:r>
          </w:p>
        </w:tc>
      </w:tr>
      <w:tr w:rsidR="0035063B" w:rsidRPr="00971E99" w14:paraId="36CC525F" w14:textId="77777777" w:rsidTr="00CE053D">
        <w:trPr>
          <w:cantSplit/>
          <w:trHeight w:val="2212"/>
        </w:trPr>
        <w:tc>
          <w:tcPr>
            <w:tcW w:w="1253" w:type="dxa"/>
            <w:tcBorders>
              <w:left w:val="single" w:sz="18" w:space="0" w:color="auto"/>
              <w:bottom w:val="single" w:sz="18" w:space="0" w:color="auto"/>
              <w:right w:val="single" w:sz="18" w:space="0" w:color="auto"/>
            </w:tcBorders>
            <w:vAlign w:val="center"/>
          </w:tcPr>
          <w:p w14:paraId="522BC7D3" w14:textId="77777777" w:rsidR="0035063B" w:rsidRPr="003E27E1" w:rsidRDefault="0035063B" w:rsidP="00184727">
            <w:pPr>
              <w:jc w:val="center"/>
              <w:rPr>
                <w:rFonts w:ascii="ＭＳ Ｐ明朝" w:eastAsia="ＭＳ Ｐ明朝" w:hAnsi="ＭＳ Ｐ明朝"/>
                <w:sz w:val="60"/>
                <w:szCs w:val="60"/>
              </w:rPr>
            </w:pPr>
          </w:p>
        </w:tc>
        <w:tc>
          <w:tcPr>
            <w:tcW w:w="1843" w:type="dxa"/>
            <w:tcBorders>
              <w:left w:val="single" w:sz="18" w:space="0" w:color="auto"/>
            </w:tcBorders>
            <w:vAlign w:val="center"/>
          </w:tcPr>
          <w:p w14:paraId="61E8FB63" w14:textId="12BD0B33" w:rsidR="0035063B" w:rsidRPr="0067269B" w:rsidRDefault="0035063B" w:rsidP="003E27E1">
            <w:pPr>
              <w:spacing w:line="240" w:lineRule="exact"/>
              <w:rPr>
                <w:rFonts w:asciiTheme="minorEastAsia" w:hAnsiTheme="minorEastAsia"/>
                <w:sz w:val="24"/>
                <w:szCs w:val="32"/>
              </w:rPr>
            </w:pPr>
            <w:r w:rsidRPr="0067269B">
              <w:rPr>
                <w:rFonts w:asciiTheme="minorEastAsia" w:hAnsiTheme="minorEastAsia" w:hint="eastAsia"/>
                <w:sz w:val="24"/>
                <w:szCs w:val="32"/>
              </w:rPr>
              <w:t>Ｇ 家族への支援の視点や社会資源の活用に向けた関係機関との連携が必要な事例のケアマネジメント</w:t>
            </w:r>
          </w:p>
        </w:tc>
        <w:tc>
          <w:tcPr>
            <w:tcW w:w="6520" w:type="dxa"/>
            <w:vAlign w:val="center"/>
          </w:tcPr>
          <w:p w14:paraId="4200E134" w14:textId="332503FF" w:rsidR="0035063B" w:rsidRPr="003E27E1" w:rsidRDefault="0035063B" w:rsidP="0035063B">
            <w:pPr>
              <w:snapToGrid w:val="0"/>
              <w:spacing w:beforeLines="8" w:before="28" w:afterLines="8" w:after="28" w:line="320" w:lineRule="exact"/>
              <w:rPr>
                <w:rFonts w:ascii="ＭＳ Ｐ明朝" w:eastAsia="ＭＳ Ｐ明朝" w:hAnsi="ＭＳ Ｐ明朝"/>
                <w:sz w:val="24"/>
                <w:szCs w:val="24"/>
              </w:rPr>
            </w:pPr>
            <w:r w:rsidRPr="003E27E1">
              <w:rPr>
                <w:rFonts w:ascii="ＭＳ Ｐ明朝" w:eastAsia="ＭＳ Ｐ明朝" w:hAnsi="ＭＳ Ｐ明朝" w:hint="eastAsia"/>
                <w:sz w:val="24"/>
                <w:szCs w:val="24"/>
              </w:rPr>
              <w:t>家族等支援、インフォーマルサポート、新たな社会資源開発のための連携、難病ケアマネジメント、高齢者虐待防止、介護放棄、レスパイトケア、生活困窮者施策、生活保護制度、後見制度、障害福祉サービス、虐待事例、地域のインフォーマルな支援等仕事と介護の両立支援施策、ヤングケアラー、重層的支援体制整備事業、多職種協働（チームアプローチ）</w:t>
            </w:r>
          </w:p>
        </w:tc>
      </w:tr>
    </w:tbl>
    <w:bookmarkEnd w:id="3"/>
    <w:p w14:paraId="12EA6376" w14:textId="3B3C67E1" w:rsidR="00B35DFF" w:rsidRPr="00B35DFF" w:rsidRDefault="0019670A" w:rsidP="00194658">
      <w:pPr>
        <w:spacing w:line="100" w:lineRule="exact"/>
        <w:jc w:val="left"/>
        <w:rPr>
          <w:sz w:val="24"/>
          <w:szCs w:val="24"/>
        </w:rPr>
      </w:pPr>
      <w:r w:rsidRPr="0019670A">
        <w:rPr>
          <w:noProof/>
          <w:sz w:val="24"/>
          <w:szCs w:val="24"/>
        </w:rPr>
        <mc:AlternateContent>
          <mc:Choice Requires="wps">
            <w:drawing>
              <wp:anchor distT="45720" distB="45720" distL="114300" distR="114300" simplePos="0" relativeHeight="251664384" behindDoc="0" locked="0" layoutInCell="1" allowOverlap="1" wp14:anchorId="36F8CF19" wp14:editId="0EFF28E7">
                <wp:simplePos x="0" y="0"/>
                <wp:positionH relativeFrom="column">
                  <wp:posOffset>7174866</wp:posOffset>
                </wp:positionH>
                <wp:positionV relativeFrom="paragraph">
                  <wp:posOffset>71755</wp:posOffset>
                </wp:positionV>
                <wp:extent cx="2609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4620"/>
                        </a:xfrm>
                        <a:prstGeom prst="rect">
                          <a:avLst/>
                        </a:prstGeom>
                        <a:solidFill>
                          <a:srgbClr val="FFFFFF"/>
                        </a:solidFill>
                        <a:ln w="9525">
                          <a:noFill/>
                          <a:miter lim="800000"/>
                          <a:headEnd/>
                          <a:tailEnd/>
                        </a:ln>
                      </wps:spPr>
                      <wps:txbx>
                        <w:txbxContent>
                          <w:p w14:paraId="67641A36" w14:textId="71ECA94C" w:rsidR="0019670A" w:rsidRDefault="0019670A">
                            <w:r>
                              <w:rPr>
                                <w:rFonts w:hint="eastAsia"/>
                              </w:rPr>
                              <w:t>Ｎ</w:t>
                            </w:r>
                            <w:r>
                              <w:rPr>
                                <w:rFonts w:hint="eastAsia"/>
                              </w:rPr>
                              <w:t>PO</w:t>
                            </w:r>
                            <w:r>
                              <w:rPr>
                                <w:rFonts w:hint="eastAsia"/>
                              </w:rPr>
                              <w:t>法人千葉県介護支援専門員協議会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F8CF19" id="テキスト ボックス 2" o:spid="_x0000_s1027" type="#_x0000_t202" style="position:absolute;margin-left:564.95pt;margin-top:5.65pt;width:205.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XxEAIAAP4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" stroked="f">
                <v:textbox style="mso-fit-shape-to-text:t">
                  <w:txbxContent>
                    <w:p w14:paraId="67641A36" w14:textId="71ECA94C" w:rsidR="0019670A" w:rsidRDefault="0019670A">
                      <w:r>
                        <w:rPr>
                          <w:rFonts w:hint="eastAsia"/>
                        </w:rPr>
                        <w:t>Ｎ</w:t>
                      </w:r>
                      <w:r>
                        <w:rPr>
                          <w:rFonts w:hint="eastAsia"/>
                        </w:rPr>
                        <w:t>PO</w:t>
                      </w:r>
                      <w:r>
                        <w:rPr>
                          <w:rFonts w:hint="eastAsia"/>
                        </w:rPr>
                        <w:t>法人千葉県介護支援専門員協議会</w:t>
                      </w:r>
                    </w:p>
                  </w:txbxContent>
                </v:textbox>
              </v:shape>
            </w:pict>
          </mc:Fallback>
        </mc:AlternateContent>
      </w:r>
    </w:p>
    <w:sectPr w:rsidR="00B35DFF" w:rsidRPr="00B35DFF" w:rsidSect="00950BFE">
      <w:headerReference w:type="default" r:id="rId6"/>
      <w:pgSz w:w="11906" w:h="16838" w:code="9"/>
      <w:pgMar w:top="851" w:right="1134" w:bottom="851" w:left="1134"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7634E" w14:textId="77777777" w:rsidR="005D25D3" w:rsidRDefault="005D25D3" w:rsidP="005D25D3">
      <w:r>
        <w:separator/>
      </w:r>
    </w:p>
  </w:endnote>
  <w:endnote w:type="continuationSeparator" w:id="0">
    <w:p w14:paraId="6C6446A0" w14:textId="77777777" w:rsidR="005D25D3" w:rsidRDefault="005D25D3" w:rsidP="005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6671B" w14:textId="77777777" w:rsidR="005D25D3" w:rsidRDefault="005D25D3" w:rsidP="005D25D3">
      <w:r>
        <w:separator/>
      </w:r>
    </w:p>
  </w:footnote>
  <w:footnote w:type="continuationSeparator" w:id="0">
    <w:p w14:paraId="4C67FF22" w14:textId="77777777" w:rsidR="005D25D3" w:rsidRDefault="005D25D3" w:rsidP="005D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E168" w14:textId="424CABA3" w:rsidR="005D25D3" w:rsidRPr="00971E99" w:rsidRDefault="007C41FF" w:rsidP="005D25D3">
    <w:pPr>
      <w:pStyle w:val="a8"/>
      <w:jc w:val="right"/>
      <w:rPr>
        <w:rFonts w:ascii="ＭＳ Ｐ明朝" w:eastAsia="ＭＳ Ｐ明朝" w:hAnsi="ＭＳ Ｐ明朝"/>
      </w:rPr>
    </w:pPr>
    <w:bookmarkStart w:id="4" w:name="_Hlk83131634"/>
    <w:bookmarkStart w:id="5" w:name="_Hlk83131635"/>
    <w:r w:rsidRPr="00971E99">
      <w:rPr>
        <w:rFonts w:ascii="ＭＳ Ｐ明朝" w:eastAsia="ＭＳ Ｐ明朝" w:hAnsi="ＭＳ Ｐ明朝" w:hint="eastAsia"/>
      </w:rPr>
      <w:t>令和</w:t>
    </w:r>
    <w:r w:rsidR="0035063B">
      <w:rPr>
        <w:rFonts w:ascii="ＭＳ Ｐ明朝" w:eastAsia="ＭＳ Ｐ明朝" w:hAnsi="ＭＳ Ｐ明朝" w:hint="eastAsia"/>
      </w:rPr>
      <w:t>６</w:t>
    </w:r>
    <w:r w:rsidR="009B5AF3" w:rsidRPr="00971E99">
      <w:rPr>
        <w:rFonts w:ascii="ＭＳ Ｐ明朝" w:eastAsia="ＭＳ Ｐ明朝" w:hAnsi="ＭＳ Ｐ明朝" w:hint="eastAsia"/>
      </w:rPr>
      <w:t>年度千葉県主任介護支援専門員更新研修</w:t>
    </w:r>
    <w:bookmarkEnd w:id="4"/>
    <w:bookmarkEnd w:id="5"/>
    <w:r w:rsidR="00971E99" w:rsidRPr="00971E99">
      <w:rPr>
        <w:rFonts w:ascii="ＭＳ Ｐ明朝" w:eastAsia="ＭＳ Ｐ明朝" w:hAnsi="ＭＳ Ｐ明朝" w:hint="eastAsia"/>
      </w:rPr>
      <w:t>第</w:t>
    </w:r>
    <w:r w:rsidR="00E664B2">
      <w:rPr>
        <w:rFonts w:ascii="ＭＳ Ｐ明朝" w:eastAsia="ＭＳ Ｐ明朝" w:hAnsi="ＭＳ Ｐ明朝" w:hint="eastAsia"/>
      </w:rPr>
      <w:t>２</w:t>
    </w:r>
    <w:r w:rsidR="00971E99" w:rsidRPr="00971E99">
      <w:rPr>
        <w:rFonts w:ascii="ＭＳ Ｐ明朝" w:eastAsia="ＭＳ Ｐ明朝" w:hAnsi="ＭＳ Ｐ明朝" w:hint="eastAsia"/>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E8"/>
    <w:rsid w:val="00013829"/>
    <w:rsid w:val="00040BA1"/>
    <w:rsid w:val="00071CEC"/>
    <w:rsid w:val="000B0809"/>
    <w:rsid w:val="000B3477"/>
    <w:rsid w:val="00142AB8"/>
    <w:rsid w:val="0015674A"/>
    <w:rsid w:val="00156B42"/>
    <w:rsid w:val="00184727"/>
    <w:rsid w:val="00194658"/>
    <w:rsid w:val="0019670A"/>
    <w:rsid w:val="001A5AD8"/>
    <w:rsid w:val="001D73F2"/>
    <w:rsid w:val="001E76F9"/>
    <w:rsid w:val="00226461"/>
    <w:rsid w:val="00282BDD"/>
    <w:rsid w:val="00294BA8"/>
    <w:rsid w:val="002A1DE8"/>
    <w:rsid w:val="002F2193"/>
    <w:rsid w:val="0035063B"/>
    <w:rsid w:val="0037235B"/>
    <w:rsid w:val="003A7A14"/>
    <w:rsid w:val="003E27E1"/>
    <w:rsid w:val="00467328"/>
    <w:rsid w:val="004B7BB1"/>
    <w:rsid w:val="004D06BB"/>
    <w:rsid w:val="00564FDE"/>
    <w:rsid w:val="005D25D3"/>
    <w:rsid w:val="005E7785"/>
    <w:rsid w:val="00614DD5"/>
    <w:rsid w:val="00620141"/>
    <w:rsid w:val="00622902"/>
    <w:rsid w:val="006232ED"/>
    <w:rsid w:val="0063276E"/>
    <w:rsid w:val="00660BFE"/>
    <w:rsid w:val="006711A3"/>
    <w:rsid w:val="0067269B"/>
    <w:rsid w:val="00681262"/>
    <w:rsid w:val="00696CA4"/>
    <w:rsid w:val="006C26C0"/>
    <w:rsid w:val="006E34FD"/>
    <w:rsid w:val="006F504D"/>
    <w:rsid w:val="0070060C"/>
    <w:rsid w:val="00737423"/>
    <w:rsid w:val="00743086"/>
    <w:rsid w:val="0074393C"/>
    <w:rsid w:val="00747208"/>
    <w:rsid w:val="00757A83"/>
    <w:rsid w:val="0077049A"/>
    <w:rsid w:val="00786E87"/>
    <w:rsid w:val="007C41FF"/>
    <w:rsid w:val="007D4D17"/>
    <w:rsid w:val="007F486B"/>
    <w:rsid w:val="00812305"/>
    <w:rsid w:val="00820A98"/>
    <w:rsid w:val="00825725"/>
    <w:rsid w:val="0083497C"/>
    <w:rsid w:val="0087317B"/>
    <w:rsid w:val="008876D6"/>
    <w:rsid w:val="008A59FE"/>
    <w:rsid w:val="008F12DC"/>
    <w:rsid w:val="008F561F"/>
    <w:rsid w:val="00901770"/>
    <w:rsid w:val="009025E3"/>
    <w:rsid w:val="00950BFE"/>
    <w:rsid w:val="00971E99"/>
    <w:rsid w:val="009878B0"/>
    <w:rsid w:val="00997454"/>
    <w:rsid w:val="009A0FA1"/>
    <w:rsid w:val="009B5AF3"/>
    <w:rsid w:val="009D7677"/>
    <w:rsid w:val="009F68F4"/>
    <w:rsid w:val="00A0193C"/>
    <w:rsid w:val="00A66531"/>
    <w:rsid w:val="00A83201"/>
    <w:rsid w:val="00A92141"/>
    <w:rsid w:val="00A94021"/>
    <w:rsid w:val="00A97FD2"/>
    <w:rsid w:val="00AA29D9"/>
    <w:rsid w:val="00AA6B9C"/>
    <w:rsid w:val="00B35DFF"/>
    <w:rsid w:val="00B4341D"/>
    <w:rsid w:val="00B4711D"/>
    <w:rsid w:val="00B616EB"/>
    <w:rsid w:val="00B63094"/>
    <w:rsid w:val="00BC3C8C"/>
    <w:rsid w:val="00BD6AE6"/>
    <w:rsid w:val="00BE5B7F"/>
    <w:rsid w:val="00C10F13"/>
    <w:rsid w:val="00C2054E"/>
    <w:rsid w:val="00C73086"/>
    <w:rsid w:val="00C75D2A"/>
    <w:rsid w:val="00C8064B"/>
    <w:rsid w:val="00C8076D"/>
    <w:rsid w:val="00CE053D"/>
    <w:rsid w:val="00D14AAE"/>
    <w:rsid w:val="00D37C27"/>
    <w:rsid w:val="00D52CA8"/>
    <w:rsid w:val="00D70465"/>
    <w:rsid w:val="00D96F89"/>
    <w:rsid w:val="00DE570A"/>
    <w:rsid w:val="00E32538"/>
    <w:rsid w:val="00E43102"/>
    <w:rsid w:val="00E664B2"/>
    <w:rsid w:val="00E71023"/>
    <w:rsid w:val="00E86FEF"/>
    <w:rsid w:val="00E92614"/>
    <w:rsid w:val="00E96EB9"/>
    <w:rsid w:val="00E97316"/>
    <w:rsid w:val="00F37FBA"/>
    <w:rsid w:val="00FA3D9F"/>
    <w:rsid w:val="00FA7049"/>
    <w:rsid w:val="00FD7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B05C1B2"/>
  <w15:chartTrackingRefBased/>
  <w15:docId w15:val="{151B5CFB-5BD0-4C3D-9212-D489D0A1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94021"/>
  </w:style>
  <w:style w:type="character" w:customStyle="1" w:styleId="a5">
    <w:name w:val="日付 (文字)"/>
    <w:basedOn w:val="a0"/>
    <w:link w:val="a4"/>
    <w:uiPriority w:val="99"/>
    <w:semiHidden/>
    <w:rsid w:val="00A94021"/>
  </w:style>
  <w:style w:type="paragraph" w:styleId="a6">
    <w:name w:val="Balloon Text"/>
    <w:basedOn w:val="a"/>
    <w:link w:val="a7"/>
    <w:uiPriority w:val="99"/>
    <w:semiHidden/>
    <w:unhideWhenUsed/>
    <w:rsid w:val="00FA3D9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3D9F"/>
    <w:rPr>
      <w:rFonts w:asciiTheme="majorHAnsi" w:eastAsiaTheme="majorEastAsia" w:hAnsiTheme="majorHAnsi" w:cstheme="majorBidi"/>
      <w:sz w:val="18"/>
      <w:szCs w:val="18"/>
    </w:rPr>
  </w:style>
  <w:style w:type="paragraph" w:styleId="a8">
    <w:name w:val="header"/>
    <w:basedOn w:val="a"/>
    <w:link w:val="a9"/>
    <w:uiPriority w:val="99"/>
    <w:unhideWhenUsed/>
    <w:rsid w:val="005D25D3"/>
    <w:pPr>
      <w:tabs>
        <w:tab w:val="center" w:pos="4252"/>
        <w:tab w:val="right" w:pos="8504"/>
      </w:tabs>
      <w:snapToGrid w:val="0"/>
    </w:pPr>
  </w:style>
  <w:style w:type="character" w:customStyle="1" w:styleId="a9">
    <w:name w:val="ヘッダー (文字)"/>
    <w:basedOn w:val="a0"/>
    <w:link w:val="a8"/>
    <w:uiPriority w:val="99"/>
    <w:rsid w:val="005D25D3"/>
  </w:style>
  <w:style w:type="paragraph" w:styleId="aa">
    <w:name w:val="footer"/>
    <w:basedOn w:val="a"/>
    <w:link w:val="ab"/>
    <w:uiPriority w:val="99"/>
    <w:unhideWhenUsed/>
    <w:rsid w:val="005D25D3"/>
    <w:pPr>
      <w:tabs>
        <w:tab w:val="center" w:pos="4252"/>
        <w:tab w:val="right" w:pos="8504"/>
      </w:tabs>
      <w:snapToGrid w:val="0"/>
    </w:pPr>
  </w:style>
  <w:style w:type="character" w:customStyle="1" w:styleId="ab">
    <w:name w:val="フッター (文字)"/>
    <w:basedOn w:val="a0"/>
    <w:link w:val="aa"/>
    <w:uiPriority w:val="99"/>
    <w:rsid w:val="005D2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998791">
      <w:bodyDiv w:val="1"/>
      <w:marLeft w:val="0"/>
      <w:marRight w:val="0"/>
      <w:marTop w:val="0"/>
      <w:marBottom w:val="0"/>
      <w:divBdr>
        <w:top w:val="none" w:sz="0" w:space="0" w:color="auto"/>
        <w:left w:val="none" w:sz="0" w:space="0" w:color="auto"/>
        <w:bottom w:val="none" w:sz="0" w:space="0" w:color="auto"/>
        <w:right w:val="none" w:sz="0" w:space="0" w:color="auto"/>
      </w:divBdr>
    </w:div>
    <w:div w:id="4269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kaigo2</cp:lastModifiedBy>
  <cp:revision>5</cp:revision>
  <cp:lastPrinted>2024-05-31T09:11:00Z</cp:lastPrinted>
  <dcterms:created xsi:type="dcterms:W3CDTF">2024-05-31T09:14:00Z</dcterms:created>
  <dcterms:modified xsi:type="dcterms:W3CDTF">2024-09-03T00:15:00Z</dcterms:modified>
</cp:coreProperties>
</file>